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9233A" w14:textId="77777777" w:rsidR="0094356E" w:rsidRDefault="0094356E">
      <w:pPr>
        <w:pBdr>
          <w:top w:val="nil"/>
          <w:left w:val="nil"/>
          <w:bottom w:val="nil"/>
          <w:right w:val="nil"/>
          <w:between w:val="nil"/>
        </w:pBdr>
        <w:spacing w:line="240" w:lineRule="auto"/>
        <w:rPr>
          <w:rFonts w:ascii="Calibri" w:eastAsia="Calibri" w:hAnsi="Calibri" w:cs="Calibri"/>
          <w:b/>
          <w:sz w:val="24"/>
          <w:szCs w:val="24"/>
          <w:u w:val="single"/>
        </w:rPr>
      </w:pPr>
    </w:p>
    <w:p w14:paraId="1C394249" w14:textId="77777777" w:rsidR="0094356E" w:rsidRDefault="0094356E">
      <w:pPr>
        <w:pBdr>
          <w:top w:val="nil"/>
          <w:left w:val="nil"/>
          <w:bottom w:val="nil"/>
          <w:right w:val="nil"/>
          <w:between w:val="nil"/>
        </w:pBdr>
        <w:spacing w:line="240" w:lineRule="auto"/>
        <w:rPr>
          <w:rFonts w:ascii="Calibri" w:eastAsia="Calibri" w:hAnsi="Calibri" w:cs="Calibri"/>
          <w:b/>
          <w:sz w:val="24"/>
          <w:szCs w:val="24"/>
          <w:u w:val="single"/>
        </w:rPr>
      </w:pPr>
    </w:p>
    <w:p w14:paraId="5BB0B8AB" w14:textId="77777777" w:rsidR="0094356E" w:rsidRDefault="0094356E">
      <w:pPr>
        <w:pBdr>
          <w:top w:val="nil"/>
          <w:left w:val="nil"/>
          <w:bottom w:val="nil"/>
          <w:right w:val="nil"/>
          <w:between w:val="nil"/>
        </w:pBdr>
        <w:spacing w:line="240" w:lineRule="auto"/>
        <w:rPr>
          <w:rFonts w:ascii="Calibri" w:eastAsia="Calibri" w:hAnsi="Calibri" w:cs="Calibri"/>
          <w:b/>
          <w:sz w:val="24"/>
          <w:szCs w:val="24"/>
          <w:u w:val="single"/>
        </w:rPr>
      </w:pPr>
    </w:p>
    <w:p w14:paraId="25A96345" w14:textId="77777777" w:rsidR="0094356E"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General Terms and Conditions:</w:t>
      </w:r>
    </w:p>
    <w:p w14:paraId="6E521E2A" w14:textId="77777777" w:rsidR="0094356E" w:rsidRDefault="0094356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5F5C11C4" w14:textId="77777777" w:rsidR="0094356E" w:rsidRDefault="00000000">
      <w:pPr>
        <w:pBdr>
          <w:top w:val="nil"/>
          <w:left w:val="nil"/>
          <w:bottom w:val="nil"/>
          <w:right w:val="nil"/>
          <w:between w:val="nil"/>
        </w:pBdr>
        <w:shd w:val="clear" w:color="auto" w:fill="FFFFFF"/>
        <w:spacing w:before="160" w:after="16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PLEASE REVIEW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BELOW CAREFULLY. Registering for the Challenge will be deemed to signify acceptance of the terms and conditions below, including any revisions posted here.</w:t>
      </w:r>
      <w:r>
        <w:rPr>
          <w:rFonts w:ascii="Times New Roman" w:eastAsia="Times New Roman" w:hAnsi="Times New Roman" w:cs="Times New Roman"/>
          <w:color w:val="000000"/>
          <w:sz w:val="24"/>
          <w:szCs w:val="24"/>
          <w:highlight w:val="white"/>
        </w:rPr>
        <w:t xml:space="preserve"> </w:t>
      </w:r>
    </w:p>
    <w:p w14:paraId="6A22643E" w14:textId="588C17B5" w:rsidR="0094356E" w:rsidRDefault="00000000">
      <w:pPr>
        <w:pBdr>
          <w:top w:val="nil"/>
          <w:left w:val="nil"/>
          <w:bottom w:val="nil"/>
          <w:right w:val="nil"/>
          <w:between w:val="nil"/>
        </w:pBdr>
        <w:shd w:val="clear" w:color="auto" w:fill="FFFFFF"/>
        <w:spacing w:after="160" w:line="360" w:lineRule="auto"/>
        <w:rPr>
          <w:rFonts w:ascii="Times New Roman" w:eastAsia="Times New Roman" w:hAnsi="Times New Roman" w:cs="Times New Roman"/>
          <w:color w:val="000000"/>
          <w:sz w:val="24"/>
          <w:szCs w:val="24"/>
          <w:highlight w:val="white"/>
        </w:rPr>
      </w:pPr>
      <w:bookmarkStart w:id="0" w:name="_heading=h.gjdgxs" w:colFirst="0" w:colLast="0"/>
      <w:bookmarkEnd w:id="0"/>
      <w:r>
        <w:rPr>
          <w:rFonts w:ascii="Times New Roman" w:eastAsia="Times New Roman" w:hAnsi="Times New Roman" w:cs="Times New Roman"/>
          <w:b/>
          <w:color w:val="B7202E"/>
          <w:sz w:val="24"/>
          <w:szCs w:val="24"/>
        </w:rPr>
        <w:t xml:space="preserve">Eligibility and Limitations. </w:t>
      </w:r>
      <w:r>
        <w:rPr>
          <w:rFonts w:ascii="Times New Roman" w:eastAsia="Times New Roman" w:hAnsi="Times New Roman" w:cs="Times New Roman"/>
          <w:color w:val="000000"/>
          <w:sz w:val="24"/>
          <w:szCs w:val="24"/>
          <w:highlight w:val="white"/>
        </w:rPr>
        <w:t>The EGA Aluminium Design &amp; Innovation Challenge is open to UAE citizens and residents, who are students in UAE schools in Grades 9, 10,11 and 1</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of the academic year </w:t>
      </w:r>
      <w:r>
        <w:rPr>
          <w:rFonts w:ascii="Times New Roman" w:eastAsia="Times New Roman" w:hAnsi="Times New Roman" w:cs="Times New Roman"/>
          <w:sz w:val="24"/>
          <w:szCs w:val="24"/>
          <w:highlight w:val="white"/>
        </w:rPr>
        <w:t>2022- 2023</w:t>
      </w:r>
      <w:r>
        <w:rPr>
          <w:rFonts w:ascii="Times New Roman" w:eastAsia="Times New Roman" w:hAnsi="Times New Roman" w:cs="Times New Roman"/>
          <w:color w:val="000000"/>
          <w:sz w:val="24"/>
          <w:szCs w:val="24"/>
          <w:highlight w:val="white"/>
        </w:rPr>
        <w:t xml:space="preserve">. Teams registering for the EGA Aluminium Design &amp; Innovation Challenge can include from </w:t>
      </w:r>
      <w:r>
        <w:rPr>
          <w:rFonts w:ascii="Times New Roman" w:eastAsia="Times New Roman" w:hAnsi="Times New Roman" w:cs="Times New Roman"/>
          <w:sz w:val="24"/>
          <w:szCs w:val="24"/>
          <w:highlight w:val="white"/>
        </w:rPr>
        <w:t>three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and maximum of</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 xml:space="preserve">four </w:t>
      </w:r>
      <w:r>
        <w:rPr>
          <w:rFonts w:ascii="Times New Roman" w:eastAsia="Times New Roman" w:hAnsi="Times New Roman" w:cs="Times New Roman"/>
          <w:color w:val="000000"/>
          <w:sz w:val="24"/>
          <w:szCs w:val="24"/>
          <w:highlight w:val="white"/>
        </w:rPr>
        <w:t xml:space="preserve">students and one </w:t>
      </w:r>
      <w:r>
        <w:rPr>
          <w:rFonts w:ascii="Times New Roman" w:eastAsia="Times New Roman" w:hAnsi="Times New Roman" w:cs="Times New Roman"/>
          <w:sz w:val="24"/>
          <w:szCs w:val="24"/>
          <w:highlight w:val="white"/>
        </w:rPr>
        <w:t>coach</w:t>
      </w:r>
      <w:r>
        <w:rPr>
          <w:rFonts w:ascii="Times New Roman" w:eastAsia="Times New Roman" w:hAnsi="Times New Roman" w:cs="Times New Roman"/>
          <w:color w:val="000000"/>
          <w:sz w:val="24"/>
          <w:szCs w:val="24"/>
          <w:highlight w:val="white"/>
        </w:rPr>
        <w:t xml:space="preserve">/mentor. Maximum of only one registration is allowed per team. Schools can register multiple teams in the Challenge. A parent/guardian consent form for every student is required to participate. Registration can only be made online through the </w:t>
      </w:r>
      <w:r w:rsidR="00C71672">
        <w:rPr>
          <w:rFonts w:ascii="Times New Roman" w:eastAsia="Times New Roman" w:hAnsi="Times New Roman" w:cs="Times New Roman"/>
          <w:color w:val="000000"/>
          <w:sz w:val="24"/>
          <w:szCs w:val="24"/>
          <w:highlight w:val="white"/>
        </w:rPr>
        <w:t xml:space="preserve">Award Force </w:t>
      </w:r>
      <w:hyperlink r:id="rId7" w:history="1">
        <w:r w:rsidR="00C71672" w:rsidRPr="00C71672">
          <w:rPr>
            <w:rStyle w:val="Hyperlink"/>
            <w:rFonts w:ascii="Times New Roman" w:eastAsia="Times New Roman" w:hAnsi="Times New Roman" w:cs="Times New Roman"/>
            <w:sz w:val="24"/>
            <w:szCs w:val="24"/>
          </w:rPr>
          <w:t>https://engineerthefuture.aw</w:t>
        </w:r>
        <w:r w:rsidR="00C71672" w:rsidRPr="00C71672">
          <w:rPr>
            <w:rStyle w:val="Hyperlink"/>
            <w:rFonts w:ascii="Times New Roman" w:eastAsia="Times New Roman" w:hAnsi="Times New Roman" w:cs="Times New Roman"/>
            <w:sz w:val="24"/>
            <w:szCs w:val="24"/>
          </w:rPr>
          <w:t>a</w:t>
        </w:r>
        <w:r w:rsidR="00C71672" w:rsidRPr="00C71672">
          <w:rPr>
            <w:rStyle w:val="Hyperlink"/>
            <w:rFonts w:ascii="Times New Roman" w:eastAsia="Times New Roman" w:hAnsi="Times New Roman" w:cs="Times New Roman"/>
            <w:sz w:val="24"/>
            <w:szCs w:val="24"/>
          </w:rPr>
          <w:t>rdsplatform.com/</w:t>
        </w:r>
      </w:hyperlink>
      <w:r>
        <w:rPr>
          <w:rFonts w:ascii="Times New Roman" w:eastAsia="Times New Roman" w:hAnsi="Times New Roman" w:cs="Times New Roman"/>
          <w:color w:val="000000"/>
          <w:sz w:val="24"/>
          <w:szCs w:val="24"/>
          <w:highlight w:val="white"/>
        </w:rPr>
        <w:t xml:space="preserve">.  The Registration must be done by the mentor/coach using an official School Email ID. </w:t>
      </w:r>
    </w:p>
    <w:p w14:paraId="446C88C6" w14:textId="77777777" w:rsidR="0094356E" w:rsidRDefault="00000000">
      <w:pPr>
        <w:pBdr>
          <w:top w:val="nil"/>
          <w:left w:val="nil"/>
          <w:bottom w:val="nil"/>
          <w:right w:val="nil"/>
          <w:between w:val="nil"/>
        </w:pBdr>
        <w:shd w:val="clear" w:color="auto" w:fill="FFFFFF"/>
        <w:spacing w:after="16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B7202E"/>
          <w:sz w:val="24"/>
          <w:szCs w:val="24"/>
        </w:rPr>
        <w:t>Costs.</w:t>
      </w:r>
      <w:r>
        <w:rPr>
          <w:rFonts w:ascii="Times New Roman" w:eastAsia="Times New Roman" w:hAnsi="Times New Roman" w:cs="Times New Roman"/>
          <w:color w:val="000000"/>
          <w:sz w:val="24"/>
          <w:szCs w:val="24"/>
          <w:highlight w:val="white"/>
        </w:rPr>
        <w:t xml:space="preserve"> There is no registration or submission cost to participate in the EGA </w:t>
      </w:r>
      <w:r>
        <w:rPr>
          <w:rFonts w:ascii="Times New Roman" w:eastAsia="Times New Roman" w:hAnsi="Times New Roman" w:cs="Times New Roman"/>
          <w:sz w:val="24"/>
          <w:szCs w:val="24"/>
          <w:highlight w:val="white"/>
        </w:rPr>
        <w:t>Aluminum</w:t>
      </w:r>
      <w:r>
        <w:rPr>
          <w:rFonts w:ascii="Times New Roman" w:eastAsia="Times New Roman" w:hAnsi="Times New Roman" w:cs="Times New Roman"/>
          <w:color w:val="000000"/>
          <w:sz w:val="24"/>
          <w:szCs w:val="24"/>
          <w:highlight w:val="white"/>
        </w:rPr>
        <w:t xml:space="preserve"> Design </w:t>
      </w:r>
      <w:r>
        <w:rPr>
          <w:rFonts w:ascii="Times New Roman" w:eastAsia="Times New Roman" w:hAnsi="Times New Roman" w:cs="Times New Roman"/>
          <w:sz w:val="24"/>
          <w:szCs w:val="24"/>
          <w:highlight w:val="white"/>
        </w:rPr>
        <w:t xml:space="preserve">&amp; </w:t>
      </w:r>
      <w:r>
        <w:rPr>
          <w:rFonts w:ascii="Times New Roman" w:eastAsia="Times New Roman" w:hAnsi="Times New Roman" w:cs="Times New Roman"/>
          <w:color w:val="000000"/>
          <w:sz w:val="24"/>
          <w:szCs w:val="24"/>
          <w:highlight w:val="white"/>
        </w:rPr>
        <w:t>Innovation Challenge. Shortlisted finalist teams will receive the Prototyping Kit free of charge. Travel costs to the optional bootcamp, finalists briefing event or the final event will not be covered by the organizers.</w:t>
      </w:r>
    </w:p>
    <w:p w14:paraId="12C7DD23" w14:textId="6D125072" w:rsidR="0094356E" w:rsidRDefault="00000000">
      <w:pPr>
        <w:pBdr>
          <w:top w:val="nil"/>
          <w:left w:val="nil"/>
          <w:bottom w:val="nil"/>
          <w:right w:val="nil"/>
          <w:between w:val="nil"/>
        </w:pBdr>
        <w:shd w:val="clear" w:color="auto" w:fill="FFFFFF"/>
        <w:spacing w:after="160" w:line="360" w:lineRule="auto"/>
        <w:rPr>
          <w:rFonts w:ascii="Times New Roman" w:eastAsia="Times New Roman" w:hAnsi="Times New Roman" w:cs="Times New Roman"/>
          <w:b/>
          <w:color w:val="B7202E"/>
          <w:sz w:val="24"/>
          <w:szCs w:val="24"/>
        </w:rPr>
      </w:pPr>
      <w:r>
        <w:rPr>
          <w:rFonts w:ascii="Times New Roman" w:eastAsia="Times New Roman" w:hAnsi="Times New Roman" w:cs="Times New Roman"/>
          <w:b/>
          <w:color w:val="B7202E"/>
          <w:sz w:val="24"/>
          <w:szCs w:val="24"/>
        </w:rPr>
        <w:t xml:space="preserve">Closing date and Final Event. </w:t>
      </w:r>
      <w:r>
        <w:rPr>
          <w:rFonts w:ascii="Times New Roman" w:eastAsia="Times New Roman" w:hAnsi="Times New Roman" w:cs="Times New Roman"/>
          <w:color w:val="000000"/>
          <w:sz w:val="24"/>
          <w:szCs w:val="24"/>
          <w:highlight w:val="white"/>
        </w:rPr>
        <w:t xml:space="preserve">The Online part of the EGA </w:t>
      </w:r>
      <w:r>
        <w:rPr>
          <w:rFonts w:ascii="Times New Roman" w:eastAsia="Times New Roman" w:hAnsi="Times New Roman" w:cs="Times New Roman"/>
          <w:sz w:val="24"/>
          <w:szCs w:val="24"/>
          <w:highlight w:val="white"/>
        </w:rPr>
        <w:t>Aluminum</w:t>
      </w:r>
      <w:r>
        <w:rPr>
          <w:rFonts w:ascii="Times New Roman" w:eastAsia="Times New Roman" w:hAnsi="Times New Roman" w:cs="Times New Roman"/>
          <w:color w:val="000000"/>
          <w:sz w:val="24"/>
          <w:szCs w:val="24"/>
          <w:highlight w:val="white"/>
        </w:rPr>
        <w:t xml:space="preserve"> Design &amp; Innovation Challenge closes on </w:t>
      </w:r>
      <w:r w:rsidRPr="00C71672">
        <w:rPr>
          <w:rFonts w:ascii="Times New Roman" w:eastAsia="Times New Roman" w:hAnsi="Times New Roman" w:cs="Times New Roman"/>
          <w:sz w:val="24"/>
          <w:szCs w:val="24"/>
        </w:rPr>
        <w:t>16th D</w:t>
      </w:r>
      <w:r w:rsidR="00C71672">
        <w:rPr>
          <w:rFonts w:ascii="Times New Roman" w:eastAsia="Times New Roman" w:hAnsi="Times New Roman" w:cs="Times New Roman"/>
          <w:sz w:val="24"/>
          <w:szCs w:val="24"/>
        </w:rPr>
        <w:t>e</w:t>
      </w:r>
      <w:r w:rsidRPr="00C71672">
        <w:rPr>
          <w:rFonts w:ascii="Times New Roman" w:eastAsia="Times New Roman" w:hAnsi="Times New Roman" w:cs="Times New Roman"/>
          <w:sz w:val="24"/>
          <w:szCs w:val="24"/>
        </w:rPr>
        <w:t xml:space="preserve">cember </w:t>
      </w:r>
      <w:r>
        <w:rPr>
          <w:rFonts w:ascii="Times New Roman" w:eastAsia="Times New Roman" w:hAnsi="Times New Roman" w:cs="Times New Roman"/>
          <w:color w:val="000000"/>
          <w:sz w:val="24"/>
          <w:szCs w:val="24"/>
          <w:highlight w:val="white"/>
        </w:rPr>
        <w:t>at 23</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59 </w:t>
      </w:r>
      <w:r>
        <w:rPr>
          <w:rFonts w:ascii="Times New Roman" w:eastAsia="Times New Roman" w:hAnsi="Times New Roman" w:cs="Times New Roman"/>
          <w:sz w:val="24"/>
          <w:szCs w:val="24"/>
          <w:highlight w:val="white"/>
        </w:rPr>
        <w:t xml:space="preserve">PM </w:t>
      </w:r>
      <w:r>
        <w:rPr>
          <w:rFonts w:ascii="Times New Roman" w:eastAsia="Times New Roman" w:hAnsi="Times New Roman" w:cs="Times New Roman"/>
          <w:color w:val="000000"/>
          <w:sz w:val="24"/>
          <w:szCs w:val="24"/>
          <w:highlight w:val="white"/>
        </w:rPr>
        <w:t xml:space="preserve">UAE </w:t>
      </w:r>
      <w:r>
        <w:rPr>
          <w:rFonts w:ascii="Times New Roman" w:eastAsia="Times New Roman" w:hAnsi="Times New Roman" w:cs="Times New Roman"/>
          <w:sz w:val="24"/>
          <w:szCs w:val="24"/>
          <w:highlight w:val="white"/>
        </w:rPr>
        <w:t>time zone</w:t>
      </w:r>
      <w:r>
        <w:rPr>
          <w:rFonts w:ascii="Times New Roman" w:eastAsia="Times New Roman" w:hAnsi="Times New Roman" w:cs="Times New Roman"/>
          <w:color w:val="000000"/>
          <w:sz w:val="24"/>
          <w:szCs w:val="24"/>
          <w:highlight w:val="white"/>
        </w:rPr>
        <w:t xml:space="preserve"> and shortlisted finalists will be announced on the Challenge website and through the registered email IDs. The </w:t>
      </w:r>
      <w:r>
        <w:rPr>
          <w:rFonts w:ascii="Times New Roman" w:eastAsia="Times New Roman" w:hAnsi="Times New Roman" w:cs="Times New Roman"/>
          <w:sz w:val="24"/>
          <w:szCs w:val="24"/>
          <w:highlight w:val="white"/>
        </w:rPr>
        <w:t>f</w:t>
      </w:r>
      <w:r>
        <w:rPr>
          <w:rFonts w:ascii="Times New Roman" w:eastAsia="Times New Roman" w:hAnsi="Times New Roman" w:cs="Times New Roman"/>
          <w:color w:val="000000"/>
          <w:sz w:val="24"/>
          <w:szCs w:val="24"/>
          <w:highlight w:val="white"/>
        </w:rPr>
        <w:t xml:space="preserve">inal </w:t>
      </w:r>
      <w:r>
        <w:rPr>
          <w:rFonts w:ascii="Times New Roman" w:eastAsia="Times New Roman" w:hAnsi="Times New Roman" w:cs="Times New Roman"/>
          <w:sz w:val="24"/>
          <w:szCs w:val="24"/>
          <w:highlight w:val="white"/>
        </w:rPr>
        <w:t>e</w:t>
      </w:r>
      <w:r>
        <w:rPr>
          <w:rFonts w:ascii="Times New Roman" w:eastAsia="Times New Roman" w:hAnsi="Times New Roman" w:cs="Times New Roman"/>
          <w:color w:val="000000"/>
          <w:sz w:val="24"/>
          <w:szCs w:val="24"/>
          <w:highlight w:val="white"/>
        </w:rPr>
        <w:t xml:space="preserve">vent will be held on </w:t>
      </w:r>
      <w:r w:rsidRPr="00C71672">
        <w:rPr>
          <w:rFonts w:ascii="Times New Roman" w:eastAsia="Times New Roman" w:hAnsi="Times New Roman" w:cs="Times New Roman"/>
          <w:color w:val="000000"/>
          <w:sz w:val="24"/>
          <w:szCs w:val="24"/>
        </w:rPr>
        <w:t xml:space="preserve">February </w:t>
      </w:r>
      <w:r w:rsidRPr="00C71672">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highlight w:val="white"/>
        </w:rPr>
        <w:t>and the venue</w:t>
      </w:r>
      <w:r>
        <w:rPr>
          <w:rFonts w:ascii="Times New Roman" w:eastAsia="Times New Roman" w:hAnsi="Times New Roman" w:cs="Times New Roman"/>
          <w:color w:val="000000"/>
          <w:sz w:val="24"/>
          <w:szCs w:val="24"/>
          <w:highlight w:val="white"/>
        </w:rPr>
        <w:t xml:space="preserve"> will be announced shortly.</w:t>
      </w:r>
    </w:p>
    <w:p w14:paraId="187B4CF4" w14:textId="7883A7E1" w:rsidR="0094356E" w:rsidRDefault="00000000">
      <w:pPr>
        <w:pBdr>
          <w:top w:val="nil"/>
          <w:left w:val="nil"/>
          <w:bottom w:val="nil"/>
          <w:right w:val="nil"/>
          <w:between w:val="nil"/>
        </w:pBdr>
        <w:shd w:val="clear" w:color="auto" w:fill="FFFFFF"/>
        <w:spacing w:after="16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B7202E"/>
          <w:sz w:val="24"/>
          <w:szCs w:val="24"/>
        </w:rPr>
        <w:t>Submission of Entries.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000000"/>
          <w:sz w:val="24"/>
          <w:szCs w:val="24"/>
          <w:highlight w:val="white"/>
        </w:rPr>
        <w:t xml:space="preserve">Submission of entries can only be made online through the site </w:t>
      </w:r>
      <w:hyperlink r:id="rId8" w:history="1">
        <w:r w:rsidR="00C71672" w:rsidRPr="004C3AC1">
          <w:rPr>
            <w:rStyle w:val="Hyperlink"/>
            <w:rFonts w:ascii="Times New Roman" w:eastAsia="Times New Roman" w:hAnsi="Times New Roman" w:cs="Times New Roman"/>
            <w:sz w:val="24"/>
            <w:szCs w:val="24"/>
          </w:rPr>
          <w:t>https://engineerthefuture.awardsplatform.com/</w:t>
        </w:r>
      </w:hyperlink>
      <w:r w:rsidR="00C71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The mentor/coach should submit the entries on behalf of the team. Hand delivered, posted or emailed entries will not be considered. Submission should be correctly labeled with the team ID.  Submissions must be a maximum of </w:t>
      </w:r>
      <w:r>
        <w:rPr>
          <w:rFonts w:ascii="Times New Roman" w:eastAsia="Times New Roman" w:hAnsi="Times New Roman" w:cs="Times New Roman"/>
          <w:color w:val="000000"/>
          <w:sz w:val="24"/>
          <w:szCs w:val="24"/>
          <w:highlight w:val="white"/>
          <w:u w:val="single"/>
        </w:rPr>
        <w:t>1</w:t>
      </w:r>
      <w:r>
        <w:rPr>
          <w:rFonts w:ascii="Times New Roman" w:eastAsia="Times New Roman" w:hAnsi="Times New Roman" w:cs="Times New Roman"/>
          <w:sz w:val="24"/>
          <w:szCs w:val="24"/>
          <w:highlight w:val="white"/>
          <w:u w:val="single"/>
        </w:rPr>
        <w:t>5</w:t>
      </w:r>
      <w:r>
        <w:rPr>
          <w:rFonts w:ascii="Times New Roman" w:eastAsia="Times New Roman" w:hAnsi="Times New Roman" w:cs="Times New Roman"/>
          <w:color w:val="000000"/>
          <w:sz w:val="24"/>
          <w:szCs w:val="24"/>
          <w:highlight w:val="white"/>
        </w:rPr>
        <w:t xml:space="preserve"> pages of A4 Landscape using the template provided and may also include up to three visual illustrations in addition.</w:t>
      </w:r>
    </w:p>
    <w:p w14:paraId="55D67079" w14:textId="77777777" w:rsidR="00C71672" w:rsidRDefault="00C71672">
      <w:pPr>
        <w:pBdr>
          <w:top w:val="nil"/>
          <w:left w:val="nil"/>
          <w:bottom w:val="nil"/>
          <w:right w:val="nil"/>
          <w:between w:val="nil"/>
        </w:pBdr>
        <w:shd w:val="clear" w:color="auto" w:fill="FFFFFF"/>
        <w:spacing w:after="300" w:line="360" w:lineRule="auto"/>
        <w:rPr>
          <w:rFonts w:ascii="Times New Roman" w:eastAsia="Times New Roman" w:hAnsi="Times New Roman" w:cs="Times New Roman"/>
          <w:b/>
          <w:color w:val="B7202E"/>
          <w:sz w:val="24"/>
          <w:szCs w:val="24"/>
        </w:rPr>
      </w:pPr>
    </w:p>
    <w:p w14:paraId="4D43D9D2" w14:textId="199720EA" w:rsidR="0094356E" w:rsidRDefault="00000000">
      <w:pPr>
        <w:pBdr>
          <w:top w:val="nil"/>
          <w:left w:val="nil"/>
          <w:bottom w:val="nil"/>
          <w:right w:val="nil"/>
          <w:between w:val="nil"/>
        </w:pBdr>
        <w:shd w:val="clear" w:color="auto" w:fill="FFFFFF"/>
        <w:spacing w:after="30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B7202E"/>
          <w:sz w:val="24"/>
          <w:szCs w:val="24"/>
        </w:rPr>
        <w:t>Conduct and Decisions.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000000"/>
          <w:sz w:val="24"/>
          <w:szCs w:val="24"/>
          <w:highlight w:val="white"/>
        </w:rPr>
        <w:t xml:space="preserve">The judging panel decision will be final, there will be no appeal system and no communication will be entertained on the announced results. No attempt should </w:t>
      </w:r>
    </w:p>
    <w:p w14:paraId="3F083B6F" w14:textId="77777777" w:rsidR="0094356E" w:rsidRDefault="0094356E">
      <w:pPr>
        <w:pBdr>
          <w:top w:val="nil"/>
          <w:left w:val="nil"/>
          <w:bottom w:val="nil"/>
          <w:right w:val="nil"/>
          <w:between w:val="nil"/>
        </w:pBdr>
        <w:shd w:val="clear" w:color="auto" w:fill="FFFFFF"/>
        <w:spacing w:after="300" w:line="360" w:lineRule="auto"/>
        <w:rPr>
          <w:rFonts w:ascii="Times New Roman" w:eastAsia="Times New Roman" w:hAnsi="Times New Roman" w:cs="Times New Roman"/>
          <w:sz w:val="24"/>
          <w:szCs w:val="24"/>
          <w:highlight w:val="white"/>
        </w:rPr>
      </w:pPr>
    </w:p>
    <w:p w14:paraId="39DCEB9D" w14:textId="77777777" w:rsidR="0094356E" w:rsidRDefault="00000000">
      <w:pPr>
        <w:pBdr>
          <w:top w:val="nil"/>
          <w:left w:val="nil"/>
          <w:bottom w:val="nil"/>
          <w:right w:val="nil"/>
          <w:between w:val="nil"/>
        </w:pBdr>
        <w:shd w:val="clear" w:color="auto" w:fill="FFFFFF"/>
        <w:spacing w:after="300" w:line="360" w:lineRule="auto"/>
        <w:rPr>
          <w:rFonts w:ascii="Times New Roman" w:eastAsia="Times New Roman" w:hAnsi="Times New Roman" w:cs="Times New Roman"/>
          <w:b/>
          <w:color w:val="B7202E"/>
          <w:sz w:val="24"/>
          <w:szCs w:val="24"/>
        </w:rPr>
      </w:pPr>
      <w:r>
        <w:rPr>
          <w:rFonts w:ascii="Times New Roman" w:eastAsia="Times New Roman" w:hAnsi="Times New Roman" w:cs="Times New Roman"/>
          <w:color w:val="000000"/>
          <w:sz w:val="24"/>
          <w:szCs w:val="24"/>
          <w:highlight w:val="white"/>
        </w:rPr>
        <w:t xml:space="preserve">be made to contact the judges or discussion entered into with the judges either personally or through any </w:t>
      </w:r>
      <w:r>
        <w:rPr>
          <w:rFonts w:ascii="Times New Roman" w:eastAsia="Times New Roman" w:hAnsi="Times New Roman" w:cs="Times New Roman"/>
          <w:sz w:val="24"/>
          <w:szCs w:val="24"/>
          <w:highlight w:val="white"/>
        </w:rPr>
        <w:t>person</w:t>
      </w:r>
      <w:r>
        <w:rPr>
          <w:rFonts w:ascii="Times New Roman" w:eastAsia="Times New Roman" w:hAnsi="Times New Roman" w:cs="Times New Roman"/>
          <w:color w:val="000000"/>
          <w:sz w:val="24"/>
          <w:szCs w:val="24"/>
          <w:highlight w:val="white"/>
        </w:rPr>
        <w:t xml:space="preserve"> or medium during or after the challenge regarding the team participation, their submissions or the judging criteria.</w:t>
      </w:r>
    </w:p>
    <w:p w14:paraId="6B47BB27" w14:textId="77777777" w:rsidR="0094356E" w:rsidRDefault="00000000">
      <w:pPr>
        <w:pBdr>
          <w:top w:val="nil"/>
          <w:left w:val="nil"/>
          <w:bottom w:val="nil"/>
          <w:right w:val="nil"/>
          <w:between w:val="nil"/>
        </w:pBdr>
        <w:shd w:val="clear" w:color="auto" w:fill="FFFFFF"/>
        <w:spacing w:after="16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B7202E"/>
          <w:sz w:val="24"/>
          <w:szCs w:val="24"/>
        </w:rPr>
        <w:t>Prize(s).</w:t>
      </w:r>
      <w:r>
        <w:rPr>
          <w:rFonts w:ascii="Times New Roman" w:eastAsia="Times New Roman" w:hAnsi="Times New Roman" w:cs="Times New Roman"/>
          <w:color w:val="000000"/>
          <w:sz w:val="24"/>
          <w:szCs w:val="24"/>
          <w:highlight w:val="white"/>
        </w:rPr>
        <w:t xml:space="preserve"> The prize(s) that may be awarded to the winner(s) are not transferable, or exchangeable for any other prize. If a winner cannot be contacted or is disqualified for any reason, EGA and the EGA </w:t>
      </w:r>
      <w:r>
        <w:rPr>
          <w:rFonts w:ascii="Times New Roman" w:eastAsia="Times New Roman" w:hAnsi="Times New Roman" w:cs="Times New Roman"/>
          <w:sz w:val="24"/>
          <w:szCs w:val="24"/>
          <w:highlight w:val="white"/>
        </w:rPr>
        <w:t>Aluminum</w:t>
      </w:r>
      <w:r>
        <w:rPr>
          <w:rFonts w:ascii="Times New Roman" w:eastAsia="Times New Roman" w:hAnsi="Times New Roman" w:cs="Times New Roman"/>
          <w:color w:val="000000"/>
          <w:sz w:val="24"/>
          <w:szCs w:val="24"/>
          <w:highlight w:val="white"/>
        </w:rPr>
        <w:t xml:space="preserve"> Design </w:t>
      </w:r>
      <w:r>
        <w:rPr>
          <w:rFonts w:ascii="Times New Roman" w:eastAsia="Times New Roman" w:hAnsi="Times New Roman" w:cs="Times New Roman"/>
          <w:sz w:val="24"/>
          <w:szCs w:val="24"/>
          <w:highlight w:val="white"/>
        </w:rPr>
        <w:t>&amp;</w:t>
      </w:r>
      <w:r>
        <w:rPr>
          <w:rFonts w:ascii="Times New Roman" w:eastAsia="Times New Roman" w:hAnsi="Times New Roman" w:cs="Times New Roman"/>
          <w:color w:val="000000"/>
          <w:sz w:val="24"/>
          <w:szCs w:val="24"/>
          <w:highlight w:val="white"/>
        </w:rPr>
        <w:t xml:space="preserve"> Innovation Challenge organizers reserves the right to determine an alternate winner in its sole discretion. The EGA </w:t>
      </w:r>
      <w:r>
        <w:rPr>
          <w:rFonts w:ascii="Times New Roman" w:eastAsia="Times New Roman" w:hAnsi="Times New Roman" w:cs="Times New Roman"/>
          <w:sz w:val="24"/>
          <w:szCs w:val="24"/>
          <w:highlight w:val="white"/>
        </w:rPr>
        <w:t>Aluminum</w:t>
      </w:r>
      <w:r>
        <w:rPr>
          <w:rFonts w:ascii="Times New Roman" w:eastAsia="Times New Roman" w:hAnsi="Times New Roman" w:cs="Times New Roman"/>
          <w:color w:val="000000"/>
          <w:sz w:val="24"/>
          <w:szCs w:val="24"/>
          <w:highlight w:val="white"/>
        </w:rPr>
        <w:t xml:space="preserve"> Design </w:t>
      </w:r>
      <w:r>
        <w:rPr>
          <w:rFonts w:ascii="Times New Roman" w:eastAsia="Times New Roman" w:hAnsi="Times New Roman" w:cs="Times New Roman"/>
          <w:sz w:val="24"/>
          <w:szCs w:val="24"/>
          <w:highlight w:val="white"/>
        </w:rPr>
        <w:t>&amp;</w:t>
      </w:r>
      <w:r>
        <w:rPr>
          <w:rFonts w:ascii="Times New Roman" w:eastAsia="Times New Roman" w:hAnsi="Times New Roman" w:cs="Times New Roman"/>
          <w:color w:val="000000"/>
          <w:sz w:val="24"/>
          <w:szCs w:val="24"/>
          <w:highlight w:val="white"/>
        </w:rPr>
        <w:t xml:space="preserve"> Innovation Challenge organizers or EGA will not be responsible for any inability of a prize winner to accept the specified prize.</w:t>
      </w:r>
    </w:p>
    <w:p w14:paraId="39E3AE32" w14:textId="77777777" w:rsidR="0094356E" w:rsidRDefault="00000000">
      <w:pPr>
        <w:pBdr>
          <w:top w:val="nil"/>
          <w:left w:val="nil"/>
          <w:bottom w:val="nil"/>
          <w:right w:val="nil"/>
          <w:between w:val="nil"/>
        </w:pBdr>
        <w:shd w:val="clear" w:color="auto" w:fill="FFFFFF"/>
        <w:spacing w:after="300" w:line="360" w:lineRule="auto"/>
        <w:rPr>
          <w:rFonts w:ascii="Times New Roman" w:eastAsia="Times New Roman" w:hAnsi="Times New Roman" w:cs="Times New Roman"/>
          <w:sz w:val="24"/>
          <w:szCs w:val="24"/>
        </w:rPr>
      </w:pPr>
      <w:r>
        <w:rPr>
          <w:rFonts w:ascii="Times New Roman" w:eastAsia="Times New Roman" w:hAnsi="Times New Roman" w:cs="Times New Roman"/>
          <w:b/>
          <w:color w:val="B7202E"/>
          <w:sz w:val="24"/>
          <w:szCs w:val="24"/>
        </w:rPr>
        <w:t xml:space="preserve">Release. </w:t>
      </w:r>
      <w:r>
        <w:rPr>
          <w:rFonts w:ascii="Times New Roman" w:eastAsia="Times New Roman" w:hAnsi="Times New Roman" w:cs="Times New Roman"/>
          <w:color w:val="333333"/>
          <w:sz w:val="24"/>
          <w:szCs w:val="24"/>
        </w:rPr>
        <w:t xml:space="preserve">By participating in the challenge, each participant and winner(s) waives any and all claims of liability against EGA, its employees and agents, </w:t>
      </w:r>
      <w:r>
        <w:rPr>
          <w:rFonts w:ascii="Times New Roman" w:eastAsia="Times New Roman" w:hAnsi="Times New Roman" w:cs="Times New Roman"/>
          <w:color w:val="434343"/>
          <w:sz w:val="24"/>
          <w:szCs w:val="24"/>
        </w:rPr>
        <w:t xml:space="preserve">the </w:t>
      </w:r>
      <w:r>
        <w:rPr>
          <w:rFonts w:ascii="Times New Roman" w:eastAsia="Times New Roman" w:hAnsi="Times New Roman" w:cs="Times New Roman"/>
          <w:color w:val="434343"/>
          <w:sz w:val="24"/>
          <w:szCs w:val="24"/>
          <w:highlight w:val="white"/>
        </w:rPr>
        <w:t xml:space="preserve">EGA Aluminum Design &amp; Innovation </w:t>
      </w:r>
      <w:r>
        <w:rPr>
          <w:rFonts w:ascii="Times New Roman" w:eastAsia="Times New Roman" w:hAnsi="Times New Roman" w:cs="Times New Roman"/>
          <w:color w:val="434343"/>
          <w:sz w:val="24"/>
          <w:szCs w:val="24"/>
        </w:rPr>
        <w:t>Challenge sponsors, the organizers and their respective employees an</w:t>
      </w:r>
      <w:r>
        <w:rPr>
          <w:rFonts w:ascii="Times New Roman" w:eastAsia="Times New Roman" w:hAnsi="Times New Roman" w:cs="Times New Roman"/>
          <w:color w:val="333333"/>
          <w:sz w:val="24"/>
          <w:szCs w:val="24"/>
        </w:rPr>
        <w:t xml:space="preserve">d agents, for any personal injury or loss which may occur from the conduct of, or participation in, the contest, or from the use of any prize. </w:t>
      </w:r>
      <w:r>
        <w:rPr>
          <w:rFonts w:ascii="Times New Roman" w:eastAsia="Times New Roman" w:hAnsi="Times New Roman" w:cs="Times New Roman"/>
          <w:color w:val="000000"/>
          <w:sz w:val="24"/>
          <w:szCs w:val="24"/>
          <w:highlight w:val="white"/>
        </w:rPr>
        <w:t xml:space="preserve">The EGA </w:t>
      </w:r>
      <w:r>
        <w:rPr>
          <w:rFonts w:ascii="Times New Roman" w:eastAsia="Times New Roman" w:hAnsi="Times New Roman" w:cs="Times New Roman"/>
          <w:sz w:val="24"/>
          <w:szCs w:val="24"/>
          <w:highlight w:val="white"/>
        </w:rPr>
        <w:t>Aluminum</w:t>
      </w:r>
      <w:r>
        <w:rPr>
          <w:rFonts w:ascii="Times New Roman" w:eastAsia="Times New Roman" w:hAnsi="Times New Roman" w:cs="Times New Roman"/>
          <w:color w:val="000000"/>
          <w:sz w:val="24"/>
          <w:szCs w:val="24"/>
          <w:highlight w:val="white"/>
        </w:rPr>
        <w:t xml:space="preserve"> Design </w:t>
      </w:r>
      <w:r>
        <w:rPr>
          <w:rFonts w:ascii="Times New Roman" w:eastAsia="Times New Roman" w:hAnsi="Times New Roman" w:cs="Times New Roman"/>
          <w:sz w:val="24"/>
          <w:szCs w:val="24"/>
          <w:highlight w:val="white"/>
        </w:rPr>
        <w:t xml:space="preserve">&amp; </w:t>
      </w:r>
      <w:r>
        <w:rPr>
          <w:rFonts w:ascii="Times New Roman" w:eastAsia="Times New Roman" w:hAnsi="Times New Roman" w:cs="Times New Roman"/>
          <w:color w:val="000000"/>
          <w:sz w:val="24"/>
          <w:szCs w:val="24"/>
          <w:highlight w:val="white"/>
        </w:rPr>
        <w:t>Innovation Challenge organizers or EGA will not be liable for any change of date or venue of the final event.</w:t>
      </w:r>
    </w:p>
    <w:p w14:paraId="6E9E84B6" w14:textId="77777777" w:rsidR="0094356E" w:rsidRDefault="00000000">
      <w:pPr>
        <w:pBdr>
          <w:top w:val="nil"/>
          <w:left w:val="nil"/>
          <w:bottom w:val="nil"/>
          <w:right w:val="nil"/>
          <w:between w:val="nil"/>
        </w:pBdr>
        <w:shd w:val="clear" w:color="auto" w:fill="FFFFFF"/>
        <w:spacing w:after="30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B7202E"/>
          <w:sz w:val="24"/>
          <w:szCs w:val="24"/>
        </w:rPr>
        <w:t xml:space="preserve">Publicity. </w:t>
      </w:r>
      <w:r>
        <w:rPr>
          <w:rFonts w:ascii="Times New Roman" w:eastAsia="Times New Roman" w:hAnsi="Times New Roman" w:cs="Times New Roman"/>
          <w:color w:val="000000"/>
          <w:sz w:val="24"/>
          <w:szCs w:val="24"/>
          <w:highlight w:val="white"/>
        </w:rPr>
        <w:t xml:space="preserve">The participating teams may be required to participate in publicity connected with the EGA </w:t>
      </w:r>
      <w:r>
        <w:rPr>
          <w:rFonts w:ascii="Times New Roman" w:eastAsia="Times New Roman" w:hAnsi="Times New Roman" w:cs="Times New Roman"/>
          <w:sz w:val="24"/>
          <w:szCs w:val="24"/>
          <w:highlight w:val="white"/>
        </w:rPr>
        <w:t>Aluminum</w:t>
      </w:r>
      <w:r>
        <w:rPr>
          <w:rFonts w:ascii="Times New Roman" w:eastAsia="Times New Roman" w:hAnsi="Times New Roman" w:cs="Times New Roman"/>
          <w:color w:val="000000"/>
          <w:sz w:val="24"/>
          <w:szCs w:val="24"/>
          <w:highlight w:val="white"/>
        </w:rPr>
        <w:t xml:space="preserve"> Design &amp; Innovation Challenge. By entering the EGA Aluminium Design &amp; Innovation Challenge, students and mentors/coaches give agreement for the details of all submissions to be shared by EGA on its website and associated media channels. By participating, where allowed by law, all participants and winner(s) grant EGA permission to use their names, photographs, voices, videotape, and likenesses in connection with the promotion of the EGA Aluminium Design &amp; Innovation Challenge and waive any claims to royalty, right or remuneration for such use.</w:t>
      </w:r>
    </w:p>
    <w:p w14:paraId="53DF2CBD" w14:textId="77777777" w:rsidR="00C71672" w:rsidRDefault="00C71672">
      <w:pPr>
        <w:pBdr>
          <w:top w:val="nil"/>
          <w:left w:val="nil"/>
          <w:bottom w:val="nil"/>
          <w:right w:val="nil"/>
          <w:between w:val="nil"/>
        </w:pBdr>
        <w:shd w:val="clear" w:color="auto" w:fill="FFFFFF"/>
        <w:spacing w:after="300" w:line="360" w:lineRule="auto"/>
        <w:rPr>
          <w:rFonts w:ascii="Times New Roman" w:eastAsia="Times New Roman" w:hAnsi="Times New Roman" w:cs="Times New Roman"/>
          <w:b/>
          <w:color w:val="B7202E"/>
          <w:sz w:val="24"/>
          <w:szCs w:val="24"/>
        </w:rPr>
      </w:pPr>
    </w:p>
    <w:p w14:paraId="08D0D6FA" w14:textId="77777777" w:rsidR="00C71672" w:rsidRDefault="00C71672">
      <w:pPr>
        <w:pBdr>
          <w:top w:val="nil"/>
          <w:left w:val="nil"/>
          <w:bottom w:val="nil"/>
          <w:right w:val="nil"/>
          <w:between w:val="nil"/>
        </w:pBdr>
        <w:shd w:val="clear" w:color="auto" w:fill="FFFFFF"/>
        <w:spacing w:after="300" w:line="360" w:lineRule="auto"/>
        <w:rPr>
          <w:rFonts w:ascii="Times New Roman" w:eastAsia="Times New Roman" w:hAnsi="Times New Roman" w:cs="Times New Roman"/>
          <w:b/>
          <w:color w:val="B7202E"/>
          <w:sz w:val="24"/>
          <w:szCs w:val="24"/>
        </w:rPr>
      </w:pPr>
    </w:p>
    <w:p w14:paraId="52561E12" w14:textId="33C43277" w:rsidR="0094356E" w:rsidRDefault="00000000">
      <w:pPr>
        <w:pBdr>
          <w:top w:val="nil"/>
          <w:left w:val="nil"/>
          <w:bottom w:val="nil"/>
          <w:right w:val="nil"/>
          <w:between w:val="nil"/>
        </w:pBdr>
        <w:shd w:val="clear" w:color="auto" w:fill="FFFFFF"/>
        <w:spacing w:after="30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B7202E"/>
          <w:sz w:val="24"/>
          <w:szCs w:val="24"/>
        </w:rPr>
        <w:t>Temporary Charge of Prototype</w:t>
      </w:r>
      <w:r>
        <w:rPr>
          <w:rFonts w:ascii="Times New Roman" w:eastAsia="Times New Roman" w:hAnsi="Times New Roman" w:cs="Times New Roman"/>
          <w:sz w:val="24"/>
          <w:szCs w:val="24"/>
          <w:highlight w:val="white"/>
        </w:rPr>
        <w:t xml:space="preserve">. EGA will keep temporary possession of the prototype of the 20 shortlisted teams for a limited period of time to display to the public. A plaque with the team members names, coach/mentor name and school name will be displayed on the prototype. </w:t>
      </w:r>
    </w:p>
    <w:p w14:paraId="3A2D268A" w14:textId="77777777" w:rsidR="0094356E" w:rsidRDefault="00000000">
      <w:pPr>
        <w:pBdr>
          <w:top w:val="nil"/>
          <w:left w:val="nil"/>
          <w:bottom w:val="nil"/>
          <w:right w:val="nil"/>
          <w:between w:val="nil"/>
        </w:pBdr>
        <w:shd w:val="clear" w:color="auto" w:fill="FFFFFF"/>
        <w:spacing w:after="16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B7202E"/>
          <w:sz w:val="24"/>
          <w:szCs w:val="24"/>
        </w:rPr>
        <w:t>Compliance with Law.</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000000"/>
          <w:sz w:val="24"/>
          <w:szCs w:val="24"/>
          <w:highlight w:val="white"/>
        </w:rPr>
        <w:t>This EGA Aluminium Design &amp; Innovation Challenge is governed by UAE Law and is subject to the exclusive jurisdiction of the UAE courts. Submissions to the EGA Aluminium Design &amp; Innova</w:t>
      </w:r>
      <w:r>
        <w:rPr>
          <w:rFonts w:ascii="Times New Roman" w:eastAsia="Times New Roman" w:hAnsi="Times New Roman" w:cs="Times New Roman"/>
          <w:sz w:val="24"/>
          <w:szCs w:val="24"/>
          <w:highlight w:val="white"/>
        </w:rPr>
        <w:t>tion</w:t>
      </w:r>
      <w:r>
        <w:rPr>
          <w:rFonts w:ascii="Times New Roman" w:eastAsia="Times New Roman" w:hAnsi="Times New Roman" w:cs="Times New Roman"/>
          <w:color w:val="000000"/>
          <w:sz w:val="24"/>
          <w:szCs w:val="24"/>
          <w:highlight w:val="white"/>
        </w:rPr>
        <w:t xml:space="preserve"> Challenge should not intentionally or unintentionally violate any applicable local, state, national or international law or regulation.</w:t>
      </w:r>
    </w:p>
    <w:p w14:paraId="3978E5E9" w14:textId="77777777" w:rsidR="0094356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color w:val="B7202E"/>
          <w:sz w:val="24"/>
          <w:szCs w:val="24"/>
        </w:rPr>
        <w:t xml:space="preserve">Liability. </w:t>
      </w:r>
      <w:r>
        <w:rPr>
          <w:rFonts w:ascii="Times New Roman" w:eastAsia="Times New Roman" w:hAnsi="Times New Roman" w:cs="Times New Roman"/>
          <w:sz w:val="24"/>
          <w:szCs w:val="24"/>
        </w:rPr>
        <w:t xml:space="preserve">EGA and the challenge’s participating sponsors, Edutech are not liable for any injury or accident caused by neither using the prototyping kit components nor the machines in the fabrication labs. EGA will provide supervision to guide the students and assess them to the proper usage of these materials during the announced dates. Any damages caused by or to the students will be of their own personal liability. </w:t>
      </w:r>
    </w:p>
    <w:p w14:paraId="6E18FC4D" w14:textId="77777777" w:rsidR="0094356E" w:rsidRDefault="0094356E">
      <w:pPr>
        <w:pBdr>
          <w:top w:val="nil"/>
          <w:left w:val="nil"/>
          <w:bottom w:val="nil"/>
          <w:right w:val="nil"/>
          <w:between w:val="nil"/>
        </w:pBdr>
        <w:spacing w:line="360" w:lineRule="auto"/>
        <w:ind w:left="567"/>
        <w:rPr>
          <w:rFonts w:ascii="Times New Roman" w:eastAsia="Times New Roman" w:hAnsi="Times New Roman" w:cs="Times New Roman"/>
          <w:sz w:val="24"/>
          <w:szCs w:val="24"/>
        </w:rPr>
      </w:pPr>
    </w:p>
    <w:p w14:paraId="4F93FBF3" w14:textId="77777777" w:rsidR="0094356E" w:rsidRDefault="0094356E">
      <w:pPr>
        <w:pBdr>
          <w:top w:val="nil"/>
          <w:left w:val="nil"/>
          <w:bottom w:val="nil"/>
          <w:right w:val="nil"/>
          <w:between w:val="nil"/>
        </w:pBdr>
        <w:spacing w:line="360" w:lineRule="auto"/>
        <w:rPr>
          <w:rFonts w:ascii="Calibri" w:eastAsia="Calibri" w:hAnsi="Calibri" w:cs="Calibri"/>
          <w:color w:val="000000"/>
          <w:sz w:val="24"/>
          <w:szCs w:val="24"/>
        </w:rPr>
      </w:pPr>
    </w:p>
    <w:sectPr w:rsidR="0094356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09E2" w14:textId="77777777" w:rsidR="002A60AB" w:rsidRDefault="002A60AB">
      <w:pPr>
        <w:spacing w:line="240" w:lineRule="auto"/>
      </w:pPr>
      <w:r>
        <w:separator/>
      </w:r>
    </w:p>
  </w:endnote>
  <w:endnote w:type="continuationSeparator" w:id="0">
    <w:p w14:paraId="55534FA8" w14:textId="77777777" w:rsidR="002A60AB" w:rsidRDefault="002A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5FC7" w14:textId="77777777" w:rsidR="002A60AB" w:rsidRDefault="002A60AB">
      <w:pPr>
        <w:spacing w:line="240" w:lineRule="auto"/>
      </w:pPr>
      <w:r>
        <w:separator/>
      </w:r>
    </w:p>
  </w:footnote>
  <w:footnote w:type="continuationSeparator" w:id="0">
    <w:p w14:paraId="3ACF458F" w14:textId="77777777" w:rsidR="002A60AB" w:rsidRDefault="002A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380E" w14:textId="77777777" w:rsidR="0094356E" w:rsidRDefault="00000000">
    <w:r>
      <w:rPr>
        <w:noProof/>
      </w:rPr>
      <w:drawing>
        <wp:anchor distT="114300" distB="114300" distL="114300" distR="114300" simplePos="0" relativeHeight="251658240" behindDoc="0" locked="0" layoutInCell="1" hidden="0" allowOverlap="1" wp14:anchorId="549E41A9" wp14:editId="5649D326">
          <wp:simplePos x="0" y="0"/>
          <wp:positionH relativeFrom="column">
            <wp:posOffset>-876299</wp:posOffset>
          </wp:positionH>
          <wp:positionV relativeFrom="paragraph">
            <wp:posOffset>114300</wp:posOffset>
          </wp:positionV>
          <wp:extent cx="2509838" cy="72629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9838" cy="726290"/>
                  </a:xfrm>
                  <a:prstGeom prst="rect">
                    <a:avLst/>
                  </a:prstGeom>
                  <a:ln/>
                </pic:spPr>
              </pic:pic>
            </a:graphicData>
          </a:graphic>
        </wp:anchor>
      </w:drawing>
    </w:r>
    <w:r>
      <w:rPr>
        <w:noProof/>
      </w:rPr>
      <w:drawing>
        <wp:anchor distT="0" distB="0" distL="0" distR="0" simplePos="0" relativeHeight="251659264" behindDoc="0" locked="0" layoutInCell="1" hidden="0" allowOverlap="1" wp14:anchorId="69364214" wp14:editId="6191DAF8">
          <wp:simplePos x="0" y="0"/>
          <wp:positionH relativeFrom="column">
            <wp:posOffset>5695950</wp:posOffset>
          </wp:positionH>
          <wp:positionV relativeFrom="paragraph">
            <wp:posOffset>0</wp:posOffset>
          </wp:positionV>
          <wp:extent cx="1174459" cy="914400"/>
          <wp:effectExtent l="0" t="0" r="0" b="0"/>
          <wp:wrapSquare wrapText="bothSides" distT="0" distB="0" distL="0" distR="0"/>
          <wp:docPr id="2" name="image1.jpg" descr="Logo_Engineer the future &amp; EGA.jpg"/>
          <wp:cNvGraphicFramePr/>
          <a:graphic xmlns:a="http://schemas.openxmlformats.org/drawingml/2006/main">
            <a:graphicData uri="http://schemas.openxmlformats.org/drawingml/2006/picture">
              <pic:pic xmlns:pic="http://schemas.openxmlformats.org/drawingml/2006/picture">
                <pic:nvPicPr>
                  <pic:cNvPr id="0" name="image1.jpg" descr="Logo_Engineer the future &amp; EGA.jpg"/>
                  <pic:cNvPicPr preferRelativeResize="0"/>
                </pic:nvPicPr>
                <pic:blipFill>
                  <a:blip r:embed="rId2"/>
                  <a:srcRect l="80690" t="19418" r="5241" b="19823"/>
                  <a:stretch>
                    <a:fillRect/>
                  </a:stretch>
                </pic:blipFill>
                <pic:spPr>
                  <a:xfrm>
                    <a:off x="0" y="0"/>
                    <a:ext cx="1174459"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6E"/>
    <w:rsid w:val="002A60AB"/>
    <w:rsid w:val="0094356E"/>
    <w:rsid w:val="00C71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AA97"/>
  <w15:docId w15:val="{86A4DE63-2360-4DD7-BEF6-9CB9602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D4"/>
  </w:style>
  <w:style w:type="paragraph" w:styleId="Heading1">
    <w:name w:val="heading 1"/>
    <w:basedOn w:val="Normal1"/>
    <w:next w:val="Normal1"/>
    <w:uiPriority w:val="9"/>
    <w:qFormat/>
    <w:rsid w:val="0045004E"/>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45004E"/>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45004E"/>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5004E"/>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5004E"/>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500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5004E"/>
    <w:pPr>
      <w:keepNext/>
      <w:keepLines/>
      <w:spacing w:after="60"/>
    </w:pPr>
    <w:rPr>
      <w:sz w:val="52"/>
      <w:szCs w:val="52"/>
    </w:rPr>
  </w:style>
  <w:style w:type="paragraph" w:customStyle="1" w:styleId="Normal1">
    <w:name w:val="Normal1"/>
    <w:rsid w:val="0045004E"/>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C71672"/>
    <w:rPr>
      <w:color w:val="0000FF" w:themeColor="hyperlink"/>
      <w:u w:val="single"/>
    </w:rPr>
  </w:style>
  <w:style w:type="character" w:styleId="UnresolvedMention">
    <w:name w:val="Unresolved Mention"/>
    <w:basedOn w:val="DefaultParagraphFont"/>
    <w:uiPriority w:val="99"/>
    <w:semiHidden/>
    <w:unhideWhenUsed/>
    <w:rsid w:val="00C71672"/>
    <w:rPr>
      <w:color w:val="605E5C"/>
      <w:shd w:val="clear" w:color="auto" w:fill="E1DFDD"/>
    </w:rPr>
  </w:style>
  <w:style w:type="character" w:styleId="FollowedHyperlink">
    <w:name w:val="FollowedHyperlink"/>
    <w:basedOn w:val="DefaultParagraphFont"/>
    <w:uiPriority w:val="99"/>
    <w:semiHidden/>
    <w:unhideWhenUsed/>
    <w:rsid w:val="00C71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gineerthefuture.awardsplatform.com/" TargetMode="External"/><Relationship Id="rId3" Type="http://schemas.openxmlformats.org/officeDocument/2006/relationships/settings" Target="settings.xml"/><Relationship Id="rId7" Type="http://schemas.openxmlformats.org/officeDocument/2006/relationships/hyperlink" Target="https://engineerthefuture.awardsplatfo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hEGXtvV+5YU5+HnycWImTzb7Q==">AMUW2mUL0acHO+p07X7PG/KilsyPiWJARTYqQ3FnUzu6O4xCedbXuFJJsgw7H68/9mhgwgxo9PW0yJdqkmJSzmoH3+rWUvgSOH/XUHIkdWmzJMfnUVeUnInUvxZ3s9xiKuYCxgqGW3eZ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2018-08-12T07:50:00Z</dcterms:created>
  <dcterms:modified xsi:type="dcterms:W3CDTF">2022-10-13T07:38:00Z</dcterms:modified>
</cp:coreProperties>
</file>